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8A796" w14:textId="77777777" w:rsidR="00EC7A04" w:rsidRDefault="00EC7A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4F01DB97" w14:textId="77777777" w:rsidR="00EC7A04" w:rsidRDefault="00EC7A0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C7A04" w14:paraId="3A8F2F8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520F3E" w14:textId="77777777" w:rsidR="00EC7A04" w:rsidRDefault="00EC7A04">
            <w:pPr>
              <w:pStyle w:val="ConsPlusNormal"/>
            </w:pPr>
            <w:r>
              <w:t>18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1F79C5" w14:textId="77777777" w:rsidR="00EC7A04" w:rsidRDefault="00EC7A04">
            <w:pPr>
              <w:pStyle w:val="ConsPlusNormal"/>
              <w:jc w:val="right"/>
            </w:pPr>
            <w:r>
              <w:t>N 38-оз</w:t>
            </w:r>
          </w:p>
        </w:tc>
      </w:tr>
    </w:tbl>
    <w:p w14:paraId="221FAB15" w14:textId="77777777" w:rsidR="00EC7A04" w:rsidRDefault="00EC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F31853" w14:textId="77777777" w:rsidR="00EC7A04" w:rsidRDefault="00EC7A04">
      <w:pPr>
        <w:pStyle w:val="ConsPlusNormal"/>
      </w:pPr>
    </w:p>
    <w:p w14:paraId="0FF8FDE0" w14:textId="77777777" w:rsidR="00EC7A04" w:rsidRDefault="00EC7A04">
      <w:pPr>
        <w:pStyle w:val="ConsPlusTitle"/>
        <w:jc w:val="center"/>
      </w:pPr>
      <w:r>
        <w:t>ЛЕНИНГРАДСКАЯ ОБЛАСТЬ</w:t>
      </w:r>
    </w:p>
    <w:p w14:paraId="5E30260F" w14:textId="77777777" w:rsidR="00EC7A04" w:rsidRDefault="00EC7A04">
      <w:pPr>
        <w:pStyle w:val="ConsPlusTitle"/>
        <w:jc w:val="center"/>
      </w:pPr>
    </w:p>
    <w:p w14:paraId="7830E350" w14:textId="77777777" w:rsidR="00EC7A04" w:rsidRDefault="00EC7A04">
      <w:pPr>
        <w:pStyle w:val="ConsPlusTitle"/>
        <w:jc w:val="center"/>
      </w:pPr>
      <w:r>
        <w:t>ОБЛАСТНОЙ ЗАКОН</w:t>
      </w:r>
    </w:p>
    <w:p w14:paraId="068D7A6A" w14:textId="77777777" w:rsidR="00EC7A04" w:rsidRDefault="00EC7A04">
      <w:pPr>
        <w:pStyle w:val="ConsPlusTitle"/>
        <w:jc w:val="center"/>
      </w:pPr>
    </w:p>
    <w:p w14:paraId="7C9DDBD8" w14:textId="77777777" w:rsidR="00EC7A04" w:rsidRDefault="00EC7A04">
      <w:pPr>
        <w:pStyle w:val="ConsPlusTitle"/>
        <w:jc w:val="center"/>
      </w:pPr>
      <w:r>
        <w:t>ОБ УСТАНОВЛЕНИИ СЛУЧАЕВ, ПРИ КОТОРЫХ НЕ ТРЕБУЕТСЯ</w:t>
      </w:r>
    </w:p>
    <w:p w14:paraId="4F07D52B" w14:textId="77777777" w:rsidR="00EC7A04" w:rsidRDefault="00EC7A04">
      <w:pPr>
        <w:pStyle w:val="ConsPlusTitle"/>
        <w:jc w:val="center"/>
      </w:pPr>
      <w:r>
        <w:t>ПОЛУЧЕНИЕ РАЗРЕШЕНИЯ НА СТРОИТЕЛЬСТВО НА ТЕРРИТОРИИ</w:t>
      </w:r>
    </w:p>
    <w:p w14:paraId="7A89BB71" w14:textId="77777777" w:rsidR="00EC7A04" w:rsidRDefault="00EC7A04">
      <w:pPr>
        <w:pStyle w:val="ConsPlusTitle"/>
        <w:jc w:val="center"/>
      </w:pPr>
      <w:r>
        <w:t>ЛЕНИНГРАДСКОЙ ОБЛАСТИ</w:t>
      </w:r>
    </w:p>
    <w:p w14:paraId="10E8E2AD" w14:textId="77777777" w:rsidR="00EC7A04" w:rsidRDefault="00EC7A04">
      <w:pPr>
        <w:pStyle w:val="ConsPlusNormal"/>
      </w:pPr>
    </w:p>
    <w:p w14:paraId="514CCDCE" w14:textId="77777777" w:rsidR="00EC7A04" w:rsidRDefault="00EC7A04">
      <w:pPr>
        <w:pStyle w:val="ConsPlusNormal"/>
        <w:jc w:val="center"/>
      </w:pPr>
      <w:r>
        <w:t>(Принят Законодательным собранием Ленинградской области</w:t>
      </w:r>
    </w:p>
    <w:p w14:paraId="0A803234" w14:textId="77777777" w:rsidR="00EC7A04" w:rsidRDefault="00EC7A04">
      <w:pPr>
        <w:pStyle w:val="ConsPlusNormal"/>
        <w:jc w:val="center"/>
      </w:pPr>
      <w:r>
        <w:t>26 апреля 2012 года)</w:t>
      </w:r>
    </w:p>
    <w:p w14:paraId="7312AA9D" w14:textId="77777777" w:rsidR="00EC7A04" w:rsidRDefault="00EC7A04">
      <w:pPr>
        <w:pStyle w:val="ConsPlusNormal"/>
        <w:jc w:val="center"/>
      </w:pPr>
      <w:r>
        <w:t>Список изменяющих документов</w:t>
      </w:r>
    </w:p>
    <w:p w14:paraId="2E282BF1" w14:textId="77777777" w:rsidR="00EC7A04" w:rsidRDefault="00EC7A04">
      <w:pPr>
        <w:pStyle w:val="ConsPlusNormal"/>
        <w:jc w:val="center"/>
      </w:pPr>
      <w:r>
        <w:t>(в ред. Законов Ленинградской области</w:t>
      </w:r>
    </w:p>
    <w:p w14:paraId="562A8D66" w14:textId="77777777" w:rsidR="00EC7A04" w:rsidRDefault="00EC7A04">
      <w:pPr>
        <w:pStyle w:val="ConsPlusNormal"/>
        <w:jc w:val="center"/>
      </w:pPr>
      <w:r>
        <w:t xml:space="preserve">от 25.12.2014 </w:t>
      </w:r>
      <w:hyperlink r:id="rId6" w:history="1">
        <w:r>
          <w:rPr>
            <w:color w:val="0000FF"/>
          </w:rPr>
          <w:t>N 104-оз</w:t>
        </w:r>
      </w:hyperlink>
      <w:r>
        <w:t xml:space="preserve">, от 13.04.2015 </w:t>
      </w:r>
      <w:hyperlink r:id="rId7" w:history="1">
        <w:r>
          <w:rPr>
            <w:color w:val="0000FF"/>
          </w:rPr>
          <w:t>N 36-оз</w:t>
        </w:r>
      </w:hyperlink>
      <w:r>
        <w:t>)</w:t>
      </w:r>
    </w:p>
    <w:p w14:paraId="397F5B85" w14:textId="77777777" w:rsidR="00EC7A04" w:rsidRDefault="00EC7A04">
      <w:pPr>
        <w:pStyle w:val="ConsPlusNormal"/>
      </w:pPr>
    </w:p>
    <w:p w14:paraId="65E6D282" w14:textId="77777777" w:rsidR="00EC7A04" w:rsidRDefault="00EC7A04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8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 устанавливает случаи, при которых не требуется получение разрешения на строительство на территории Ленинградской области.</w:t>
      </w:r>
    </w:p>
    <w:p w14:paraId="6326B338" w14:textId="77777777" w:rsidR="00EC7A04" w:rsidRDefault="00EC7A04">
      <w:pPr>
        <w:pStyle w:val="ConsPlusNormal"/>
      </w:pPr>
    </w:p>
    <w:p w14:paraId="5EB65E0F" w14:textId="77777777" w:rsidR="00EC7A04" w:rsidRDefault="00EC7A04">
      <w:pPr>
        <w:pStyle w:val="ConsPlusNormal"/>
        <w:ind w:firstLine="540"/>
        <w:jc w:val="both"/>
      </w:pPr>
      <w:bookmarkStart w:id="0" w:name="P20"/>
      <w:bookmarkEnd w:id="0"/>
      <w:r>
        <w:t>Статья 1. Случаи, при которых не требуется получение разрешения на строительство</w:t>
      </w:r>
    </w:p>
    <w:p w14:paraId="154342D0" w14:textId="77777777" w:rsidR="00EC7A04" w:rsidRDefault="00EC7A04">
      <w:pPr>
        <w:pStyle w:val="ConsPlusNormal"/>
      </w:pPr>
    </w:p>
    <w:p w14:paraId="5066E57A" w14:textId="77777777" w:rsidR="00EC7A04" w:rsidRDefault="00EC7A04">
      <w:pPr>
        <w:pStyle w:val="ConsPlusNormal"/>
        <w:ind w:firstLine="540"/>
        <w:jc w:val="both"/>
      </w:pPr>
      <w:r>
        <w:t>1. Не требуется получение разрешения на строительство (за исключением случаев, предусмотренных федеральным законодательством) для осуществления в соответствии с требованиями градостроительного плана земельного участка или проектом планировки территории и проектом межевания территории (применительно к линейным объектам):</w:t>
      </w:r>
    </w:p>
    <w:p w14:paraId="167E50D7" w14:textId="77777777" w:rsidR="00EC7A04" w:rsidRDefault="00EC7A0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104-оз)</w:t>
      </w:r>
    </w:p>
    <w:p w14:paraId="06F00194" w14:textId="77777777" w:rsidR="00EC7A04" w:rsidRDefault="00EC7A04">
      <w:pPr>
        <w:pStyle w:val="ConsPlusNormal"/>
        <w:ind w:firstLine="540"/>
        <w:jc w:val="both"/>
      </w:pPr>
      <w:r>
        <w:t>1) строительства на земельных участках с видом разрешенного использования "отдых (рекреация)", используемых для оказания услуг по организации спорта, отдыха и развлечений, физкультурно-оздоровительной деятельности, объектов капитального строительства с количеством этажей не более чем два, общая площадь которых составляет не более чем 1500 квадратных метров, предназначенных для предоставления указанных услуг и обеспечения деятельности;</w:t>
      </w:r>
    </w:p>
    <w:p w14:paraId="40794A74" w14:textId="77777777" w:rsidR="00EC7A04" w:rsidRDefault="00EC7A04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104-оз)</w:t>
      </w:r>
    </w:p>
    <w:p w14:paraId="082A2D1E" w14:textId="77777777" w:rsidR="00EC7A04" w:rsidRDefault="00EC7A04">
      <w:pPr>
        <w:pStyle w:val="ConsPlusNormal"/>
        <w:ind w:firstLine="540"/>
        <w:jc w:val="both"/>
      </w:pPr>
      <w:r>
        <w:t>2) строительства являющихся объектами капитального строительства пляжей, открытых спортивных, игровых, детских площадок, площадок для отдыха, для выгула собак;</w:t>
      </w:r>
    </w:p>
    <w:p w14:paraId="55119DBB" w14:textId="77777777" w:rsidR="00EC7A04" w:rsidRDefault="00EC7A04">
      <w:pPr>
        <w:pStyle w:val="ConsPlusNormal"/>
        <w:ind w:firstLine="540"/>
        <w:jc w:val="both"/>
      </w:pPr>
      <w:r>
        <w:t>3) строительства колодцев, прудов, водохранилищ объемом до 100 кубических метров, выполняемых в грунтах;</w:t>
      </w:r>
    </w:p>
    <w:p w14:paraId="1FDCF3DD" w14:textId="77777777" w:rsidR="00EC7A04" w:rsidRDefault="00EC7A04">
      <w:pPr>
        <w:pStyle w:val="ConsPlusNormal"/>
        <w:ind w:firstLine="540"/>
        <w:jc w:val="both"/>
      </w:pPr>
      <w:r>
        <w:t>4) строительства, реконструкции частных автомобильных дорог необщего пользования;</w:t>
      </w:r>
    </w:p>
    <w:p w14:paraId="7A843275" w14:textId="77777777" w:rsidR="00EC7A04" w:rsidRDefault="00EC7A04">
      <w:pPr>
        <w:pStyle w:val="ConsPlusNormal"/>
        <w:ind w:firstLine="540"/>
        <w:jc w:val="both"/>
      </w:pPr>
      <w:r>
        <w:t>5) строительства газопроводов-вводов на землях населенных пунктов;</w:t>
      </w:r>
    </w:p>
    <w:p w14:paraId="3C90B627" w14:textId="77777777" w:rsidR="00EC7A04" w:rsidRDefault="00EC7A0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104-оз)</w:t>
      </w:r>
    </w:p>
    <w:p w14:paraId="16A8D58E" w14:textId="77777777" w:rsidR="00EC7A04" w:rsidRDefault="00EC7A04">
      <w:pPr>
        <w:pStyle w:val="ConsPlusNormal"/>
        <w:ind w:firstLine="540"/>
        <w:jc w:val="both"/>
      </w:pPr>
      <w:r>
        <w:t>6) реконструкции линейных объектов капитального строительства: линий электропередачи, связи, газопроводов, водопроводов, трубопроводов тепловых сетей, сетей канализации, не требующей увеличения размеров земельных участков, на которых расположены такие объекты;</w:t>
      </w:r>
    </w:p>
    <w:p w14:paraId="661564D4" w14:textId="77777777" w:rsidR="00EC7A04" w:rsidRDefault="00EC7A0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104-оз)</w:t>
      </w:r>
    </w:p>
    <w:p w14:paraId="5DC9F45A" w14:textId="77777777" w:rsidR="00EC7A04" w:rsidRDefault="00EC7A04">
      <w:pPr>
        <w:pStyle w:val="ConsPlusNormal"/>
        <w:ind w:firstLine="540"/>
        <w:jc w:val="both"/>
      </w:pPr>
      <w:r>
        <w:t>7) строительства газопроводов низкого давления;</w:t>
      </w:r>
    </w:p>
    <w:p w14:paraId="27B00AA5" w14:textId="77777777" w:rsidR="00EC7A04" w:rsidRDefault="00EC7A04">
      <w:pPr>
        <w:pStyle w:val="ConsPlusNormal"/>
        <w:jc w:val="both"/>
      </w:pPr>
      <w:r>
        <w:t xml:space="preserve">(п. 7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25.12.2014 N 104-оз)</w:t>
      </w:r>
    </w:p>
    <w:p w14:paraId="27952FA3" w14:textId="77777777" w:rsidR="00EC7A04" w:rsidRDefault="00EC7A04">
      <w:pPr>
        <w:pStyle w:val="ConsPlusNormal"/>
        <w:ind w:firstLine="540"/>
        <w:jc w:val="both"/>
      </w:pPr>
      <w:r>
        <w:t>8) строительства линейно-кабельных сооружений связи;</w:t>
      </w:r>
    </w:p>
    <w:p w14:paraId="215155EF" w14:textId="77777777" w:rsidR="00EC7A04" w:rsidRDefault="00EC7A04">
      <w:pPr>
        <w:pStyle w:val="ConsPlusNormal"/>
        <w:jc w:val="both"/>
      </w:pPr>
      <w:r>
        <w:t xml:space="preserve">(п. 8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25.12.2014 N 104-оз)</w:t>
      </w:r>
    </w:p>
    <w:p w14:paraId="485A83DF" w14:textId="77777777" w:rsidR="00EC7A04" w:rsidRDefault="00EC7A04">
      <w:pPr>
        <w:pStyle w:val="ConsPlusNormal"/>
        <w:ind w:firstLine="540"/>
        <w:jc w:val="both"/>
      </w:pPr>
      <w:r>
        <w:t>9) строительства линий электропередачи напряжением 10 киловольт и менее;</w:t>
      </w:r>
    </w:p>
    <w:p w14:paraId="5381D7E1" w14:textId="77777777" w:rsidR="00EC7A04" w:rsidRDefault="00EC7A04">
      <w:pPr>
        <w:pStyle w:val="ConsPlusNormal"/>
        <w:jc w:val="both"/>
      </w:pPr>
      <w:r>
        <w:lastRenderedPageBreak/>
        <w:t xml:space="preserve">(п. 9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25.12.2014 N 104-оз)</w:t>
      </w:r>
    </w:p>
    <w:p w14:paraId="3743B2B9" w14:textId="77777777" w:rsidR="00EC7A04" w:rsidRDefault="00EC7A04">
      <w:pPr>
        <w:pStyle w:val="ConsPlusNormal"/>
        <w:ind w:firstLine="540"/>
        <w:jc w:val="both"/>
      </w:pPr>
      <w:r>
        <w:t>10) строительства, реконструкции комплектных (блок-модульных) трансформаторных подстанций с количеством трансформаторов не более двух мощностью не более 1250 киловольт-ампер каждый, столбовых трансформаторных подстанций, мачтовых трансформаторных подстанций;</w:t>
      </w:r>
    </w:p>
    <w:p w14:paraId="3B2C30D5" w14:textId="77777777" w:rsidR="00EC7A04" w:rsidRDefault="00EC7A04">
      <w:pPr>
        <w:pStyle w:val="ConsPlusNormal"/>
        <w:jc w:val="both"/>
      </w:pPr>
      <w:r>
        <w:t xml:space="preserve">(п. 10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25.12.2014 N 104-оз)</w:t>
      </w:r>
    </w:p>
    <w:p w14:paraId="295A3C1D" w14:textId="77777777" w:rsidR="00EC7A04" w:rsidRDefault="00EC7A04">
      <w:pPr>
        <w:pStyle w:val="ConsPlusNormal"/>
        <w:ind w:firstLine="540"/>
        <w:jc w:val="both"/>
      </w:pPr>
      <w:r>
        <w:t>11) строительства на земельных участках, расположенных за пределами населенного пункта, отнесенных к категории земель сельскохозяйственного назначения и входящих в состав имущества крестьянского (фермерского) хозяйства, хозяйственных построек с количеством этажей не более чем два, мелиоративных и других сооружений, необходимых для осуществления фермерским хозяйством его деятельности;</w:t>
      </w:r>
    </w:p>
    <w:p w14:paraId="05C0EB1F" w14:textId="77777777" w:rsidR="00EC7A04" w:rsidRDefault="00EC7A04">
      <w:pPr>
        <w:pStyle w:val="ConsPlusNormal"/>
        <w:jc w:val="both"/>
      </w:pPr>
      <w:r>
        <w:t xml:space="preserve">(п. 11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25.12.2014 N 104-оз)</w:t>
      </w:r>
    </w:p>
    <w:p w14:paraId="5508BBC8" w14:textId="77777777" w:rsidR="00EC7A04" w:rsidRDefault="00EC7A04">
      <w:pPr>
        <w:pStyle w:val="ConsPlusNormal"/>
        <w:ind w:firstLine="540"/>
        <w:jc w:val="both"/>
      </w:pPr>
      <w:r>
        <w:t>12) реконструкции мелиоративных систем на земельных участках, отнесенных к категории земель сельскохозяйственного назначения, принадлежащих сельскохозяйственным товаропроизводителям на праве собственности или переданных им в пользование в установленном законом порядке и необходимых для осуществления их деятельности.</w:t>
      </w:r>
    </w:p>
    <w:p w14:paraId="4B18D859" w14:textId="77777777" w:rsidR="00EC7A04" w:rsidRDefault="00EC7A04">
      <w:pPr>
        <w:pStyle w:val="ConsPlusNormal"/>
        <w:jc w:val="both"/>
      </w:pPr>
      <w:r>
        <w:t xml:space="preserve">(п. 12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36-оз)</w:t>
      </w:r>
    </w:p>
    <w:p w14:paraId="1330AF5E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 xml:space="preserve">2. Не требуется получение разрешения на строительство при наличии положительного заключения государственной экспертизы проектной документации и результатов инженерных изысканий, предусмотренной </w:t>
      </w:r>
      <w:hyperlink r:id="rId19" w:history="1">
        <w:r w:rsidRPr="000B3E89">
          <w:rPr>
            <w:color w:val="0000FF"/>
            <w:highlight w:val="yellow"/>
          </w:rPr>
          <w:t>статьей 49</w:t>
        </w:r>
      </w:hyperlink>
      <w:r w:rsidRPr="000B3E89">
        <w:rPr>
          <w:highlight w:val="yellow"/>
        </w:rPr>
        <w:t xml:space="preserve"> Градостроительного кодекса Российской Федерации, для осуществления в соответствии с требованиями градостроительного плана земельного участка или проектом планировки территории и проектом межевания территории (применительно к линейным объектам):</w:t>
      </w:r>
    </w:p>
    <w:p w14:paraId="4DC4653E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t xml:space="preserve">(в ред. </w:t>
      </w:r>
      <w:hyperlink r:id="rId20" w:history="1">
        <w:r w:rsidRPr="000B3E89">
          <w:rPr>
            <w:color w:val="0000FF"/>
            <w:highlight w:val="yellow"/>
          </w:rPr>
          <w:t>Закона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026CC8EE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 xml:space="preserve">1) строительства, реконструкции на территории сельскохозяйственного предприятия, а также на земельном участке, предоставленном или приобретенном для создания, осуществления деятельности или расширения фермерского хозяйства, зданий, строений и сооружений относящихся в соответствии с </w:t>
      </w:r>
      <w:hyperlink r:id="rId21" w:history="1">
        <w:r w:rsidRPr="000B3E89">
          <w:rPr>
            <w:color w:val="0000FF"/>
            <w:highlight w:val="yellow"/>
          </w:rPr>
          <w:t>пунктом 7.1.11</w:t>
        </w:r>
      </w:hyperlink>
      <w:r w:rsidRPr="000B3E89">
        <w:rPr>
          <w:highlight w:val="yellow"/>
        </w:rPr>
        <w:t xml:space="preserve">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объектов", утвержденных постановлением Главного государственного санитарного врача Российской Федерации от 25 сентября 2007 года N 74, к объектам и производствам агропромышленного комплекса;</w:t>
      </w:r>
    </w:p>
    <w:p w14:paraId="2264F7ED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t xml:space="preserve">(в ред. </w:t>
      </w:r>
      <w:hyperlink r:id="rId22" w:history="1">
        <w:r w:rsidRPr="000B3E89">
          <w:rPr>
            <w:color w:val="0000FF"/>
            <w:highlight w:val="yellow"/>
          </w:rPr>
          <w:t>Закона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1688120C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2) строительства на землях общего пользования садоводческих и дачных некоммерческих объединений граждан объектов капитального строительства, предназначенных для обеспечения в пределах территории садоводческого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(линий электропередачи, линий связи, водопроводов, газопроводов, сетей канализации, автомобильных дорог, трансформаторных подстанций, водонапорных башен, котельных, детских и спортивных площадок, площадок для сбора мусора, противопожарных сооружений, административных зданий с количеством этажей не более чем два и общей площадью не более 500 квадратных метров, зданий, предназначенных для размещения предприятий общественного питания, медицинских учреждений, дошкольных образовательных учреждений);</w:t>
      </w:r>
    </w:p>
    <w:p w14:paraId="7D2923C2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3) строительства на территории промышленного предприятия объектов капитального строительства, предназначенных для обеспечения основной деятельности предприятия: гаражей, складов сырья и готовой продукции, трансформаторных подстанций, инженерно-технических сетей, в том числе внутриплощадочных газопроводов, сетей канализации;</w:t>
      </w:r>
    </w:p>
    <w:p w14:paraId="2E4DBBAB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t xml:space="preserve">(в ред. </w:t>
      </w:r>
      <w:hyperlink r:id="rId23" w:history="1">
        <w:r w:rsidRPr="000B3E89">
          <w:rPr>
            <w:color w:val="0000FF"/>
            <w:highlight w:val="yellow"/>
          </w:rPr>
          <w:t>Закона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77256210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 xml:space="preserve">4) строительства линейных объектов федерального и регионального значения (линий электропередачи, дорог, трубопроводов и других) на лесных участках, предоставленных для размещения указанных объектов в соответствии со </w:t>
      </w:r>
      <w:hyperlink r:id="rId24" w:history="1">
        <w:r w:rsidRPr="000B3E89">
          <w:rPr>
            <w:color w:val="0000FF"/>
            <w:highlight w:val="yellow"/>
          </w:rPr>
          <w:t>статьей 9</w:t>
        </w:r>
      </w:hyperlink>
      <w:r w:rsidRPr="000B3E89">
        <w:rPr>
          <w:highlight w:val="yellow"/>
        </w:rPr>
        <w:t xml:space="preserve"> Лесного кодекса Российской Федерации;</w:t>
      </w:r>
    </w:p>
    <w:p w14:paraId="703002EF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lastRenderedPageBreak/>
        <w:t xml:space="preserve">(п. 4 в ред. </w:t>
      </w:r>
      <w:hyperlink r:id="rId25" w:history="1">
        <w:r w:rsidRPr="000B3E89">
          <w:rPr>
            <w:color w:val="0000FF"/>
            <w:highlight w:val="yellow"/>
          </w:rPr>
          <w:t>Закона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7CED863A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 xml:space="preserve">4-1) строительства линейных объектов федерального и регионального значения (дорог, линий электропередачи, линий связи, в том числе линейно-кабельных сооружений, нефтепроводов, газопроводов и иных трубопроводов) на земельных участках в составе земель сельскохозяйственного назначения, предоставленных на период осуществления строительства указанных объектов в соответствии с </w:t>
      </w:r>
      <w:hyperlink r:id="rId26" w:history="1">
        <w:r w:rsidRPr="000B3E89">
          <w:rPr>
            <w:color w:val="0000FF"/>
            <w:highlight w:val="yellow"/>
          </w:rPr>
          <w:t>частью 2 статьи 78</w:t>
        </w:r>
      </w:hyperlink>
      <w:r w:rsidRPr="000B3E89">
        <w:rPr>
          <w:highlight w:val="yellow"/>
        </w:rPr>
        <w:t xml:space="preserve"> Земельного кодекса Российской Федерации;</w:t>
      </w:r>
    </w:p>
    <w:p w14:paraId="3F436591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t xml:space="preserve">(п. 4-1 введен </w:t>
      </w:r>
      <w:hyperlink r:id="rId27" w:history="1">
        <w:r w:rsidRPr="000B3E89">
          <w:rPr>
            <w:color w:val="0000FF"/>
            <w:highlight w:val="yellow"/>
          </w:rPr>
          <w:t>Законом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179C4751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5) строительства линейных объектов электро-, тепло-, газо- и водоснабжения и водоотведения в границах населенного пункта;</w:t>
      </w:r>
    </w:p>
    <w:p w14:paraId="6168A785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6) строительства распределительных газопроводов среднего давления протяженностью не более 1500 метров за пределами границ населенных пунктов;</w:t>
      </w:r>
    </w:p>
    <w:p w14:paraId="06EF82E5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t xml:space="preserve">(п. 6 в ред. </w:t>
      </w:r>
      <w:hyperlink r:id="rId28" w:history="1">
        <w:r w:rsidRPr="000B3E89">
          <w:rPr>
            <w:color w:val="0000FF"/>
            <w:highlight w:val="yellow"/>
          </w:rPr>
          <w:t>Закона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2D7D3C0C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7) строительства трансформаторных подстанций, не являющихся вспомогательными объектами по отношению к иным существующим или строящимся объектам капитального строительства;</w:t>
      </w:r>
    </w:p>
    <w:p w14:paraId="38755C52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8) строительства, реконструкции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деятельности, в пределах границ земельных участков предприятий, размещенных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назначения;</w:t>
      </w:r>
    </w:p>
    <w:p w14:paraId="096385F7" w14:textId="77777777" w:rsidR="00EC7A04" w:rsidRPr="000B3E89" w:rsidRDefault="00EC7A04">
      <w:pPr>
        <w:pStyle w:val="ConsPlusNormal"/>
        <w:jc w:val="both"/>
        <w:rPr>
          <w:highlight w:val="yellow"/>
        </w:rPr>
      </w:pPr>
      <w:r w:rsidRPr="000B3E89">
        <w:rPr>
          <w:highlight w:val="yellow"/>
        </w:rPr>
        <w:t xml:space="preserve">(п. 8 введен </w:t>
      </w:r>
      <w:hyperlink r:id="rId29" w:history="1">
        <w:r w:rsidRPr="000B3E89">
          <w:rPr>
            <w:color w:val="0000FF"/>
            <w:highlight w:val="yellow"/>
          </w:rPr>
          <w:t>Законом</w:t>
        </w:r>
      </w:hyperlink>
      <w:r w:rsidRPr="000B3E89">
        <w:rPr>
          <w:highlight w:val="yellow"/>
        </w:rPr>
        <w:t xml:space="preserve"> Ленинградской области от 25.12.2014 N 104-оз)</w:t>
      </w:r>
    </w:p>
    <w:p w14:paraId="4A1715D8" w14:textId="77777777" w:rsidR="00EC7A04" w:rsidRPr="000B3E89" w:rsidRDefault="00EC7A04">
      <w:pPr>
        <w:pStyle w:val="ConsPlusNormal"/>
        <w:ind w:firstLine="540"/>
        <w:jc w:val="both"/>
        <w:rPr>
          <w:highlight w:val="yellow"/>
        </w:rPr>
      </w:pPr>
      <w:r w:rsidRPr="000B3E89">
        <w:rPr>
          <w:highlight w:val="yellow"/>
        </w:rPr>
        <w:t>9) реконструкции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не предназначены для проживания граждан и осуществления производственной деятельности, на землях населенных пунктов.</w:t>
      </w:r>
    </w:p>
    <w:p w14:paraId="72ADD363" w14:textId="77777777" w:rsidR="00EC7A04" w:rsidRDefault="00EC7A04">
      <w:pPr>
        <w:pStyle w:val="ConsPlusNormal"/>
        <w:jc w:val="both"/>
      </w:pPr>
      <w:r w:rsidRPr="000B3E89">
        <w:rPr>
          <w:highlight w:val="yellow"/>
        </w:rPr>
        <w:t xml:space="preserve">(п. 9 введен </w:t>
      </w:r>
      <w:hyperlink r:id="rId30" w:history="1">
        <w:r w:rsidRPr="000B3E89">
          <w:rPr>
            <w:color w:val="0000FF"/>
            <w:highlight w:val="yellow"/>
          </w:rPr>
          <w:t>Законом</w:t>
        </w:r>
      </w:hyperlink>
      <w:r w:rsidRPr="000B3E89">
        <w:rPr>
          <w:highlight w:val="yellow"/>
        </w:rPr>
        <w:t xml:space="preserve"> Ленинградской области от 25.12.2014 N 104-оз)</w:t>
      </w:r>
      <w:bookmarkStart w:id="1" w:name="_GoBack"/>
      <w:bookmarkEnd w:id="1"/>
    </w:p>
    <w:p w14:paraId="11936797" w14:textId="77777777" w:rsidR="00EC7A04" w:rsidRDefault="00EC7A04">
      <w:pPr>
        <w:pStyle w:val="ConsPlusNormal"/>
      </w:pPr>
    </w:p>
    <w:p w14:paraId="5EF9D19D" w14:textId="77777777" w:rsidR="00EC7A04" w:rsidRDefault="00EC7A04">
      <w:pPr>
        <w:pStyle w:val="ConsPlusNormal"/>
        <w:ind w:firstLine="540"/>
        <w:jc w:val="both"/>
      </w:pPr>
      <w:r>
        <w:t>Статья 2. Размещение сведений об объектах капитального строительства в информационных системах обеспечения градостроительной деятельности</w:t>
      </w:r>
    </w:p>
    <w:p w14:paraId="30EB51FF" w14:textId="77777777" w:rsidR="00EC7A04" w:rsidRDefault="00EC7A04">
      <w:pPr>
        <w:pStyle w:val="ConsPlusNormal"/>
      </w:pPr>
    </w:p>
    <w:p w14:paraId="4EB574EF" w14:textId="77777777" w:rsidR="00EC7A04" w:rsidRDefault="00EC7A04">
      <w:pPr>
        <w:pStyle w:val="ConsPlusNormal"/>
        <w:ind w:firstLine="540"/>
        <w:jc w:val="both"/>
      </w:pPr>
      <w:r>
        <w:t xml:space="preserve">Застройщик при осуществлении строительства, реконструкции объектов капитального строительства в случаях, предусмотренных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закона, для размещения сведений об объектах капитального строительства в информационных системах обеспечения градостроительной деятельности, предусмотренных </w:t>
      </w:r>
      <w:hyperlink r:id="rId31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32" w:history="1">
        <w:r>
          <w:rPr>
            <w:color w:val="0000FF"/>
          </w:rPr>
          <w:t>57</w:t>
        </w:r>
      </w:hyperlink>
      <w:r>
        <w:t xml:space="preserve"> Градостроительного кодекса Российской Федерации:</w:t>
      </w:r>
    </w:p>
    <w:p w14:paraId="2253D1BD" w14:textId="77777777" w:rsidR="00EC7A04" w:rsidRDefault="00EC7A04">
      <w:pPr>
        <w:pStyle w:val="ConsPlusNormal"/>
        <w:ind w:firstLine="540"/>
        <w:jc w:val="both"/>
      </w:pPr>
      <w:r>
        <w:t xml:space="preserve">1) не позднее чем за 10 рабочих дней до начала строительства, реконструкции безвозмездно передает в уполномоченный на выдачу разрешения на строительство орган местного самоуправления документы, указанные в </w:t>
      </w:r>
      <w:hyperlink r:id="rId33" w:history="1">
        <w:r>
          <w:rPr>
            <w:color w:val="0000FF"/>
          </w:rPr>
          <w:t>части 18 статьи 51</w:t>
        </w:r>
      </w:hyperlink>
      <w:r>
        <w:t xml:space="preserve"> Градостроительного кодекса Российской Федерации;</w:t>
      </w:r>
    </w:p>
    <w:p w14:paraId="04A1FC22" w14:textId="77777777" w:rsidR="00EC7A04" w:rsidRDefault="00EC7A04">
      <w:pPr>
        <w:pStyle w:val="ConsPlusNormal"/>
        <w:ind w:firstLine="540"/>
        <w:jc w:val="both"/>
      </w:pPr>
      <w:r>
        <w:t xml:space="preserve">2) в течение 10 рабочих дней после окончания строительства, реконструкции безвозмездно передает в уполномоченный на выдачу разрешения на строительство орган местного самоуправления документы, указанные в </w:t>
      </w:r>
      <w:hyperlink r:id="rId34" w:history="1">
        <w:r>
          <w:rPr>
            <w:color w:val="0000FF"/>
          </w:rPr>
          <w:t>пункте 8 части 3 статьи 55</w:t>
        </w:r>
      </w:hyperlink>
      <w:r>
        <w:t xml:space="preserve"> Градостроительного кодекса Российской Федерации.</w:t>
      </w:r>
    </w:p>
    <w:p w14:paraId="555247DE" w14:textId="77777777" w:rsidR="00EC7A04" w:rsidRDefault="00EC7A04">
      <w:pPr>
        <w:pStyle w:val="ConsPlusNormal"/>
      </w:pPr>
    </w:p>
    <w:p w14:paraId="509BED3C" w14:textId="77777777" w:rsidR="00EC7A04" w:rsidRDefault="00EC7A04">
      <w:pPr>
        <w:pStyle w:val="ConsPlusNormal"/>
        <w:ind w:firstLine="540"/>
        <w:jc w:val="both"/>
      </w:pPr>
      <w:r>
        <w:t>Статья 3. Вступление в силу настоящего областного закона</w:t>
      </w:r>
    </w:p>
    <w:p w14:paraId="08E8EB9F" w14:textId="77777777" w:rsidR="00EC7A04" w:rsidRDefault="00EC7A04">
      <w:pPr>
        <w:pStyle w:val="ConsPlusNormal"/>
      </w:pPr>
    </w:p>
    <w:p w14:paraId="6AA3D78D" w14:textId="77777777" w:rsidR="00EC7A04" w:rsidRDefault="00EC7A04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14:paraId="2A911D2E" w14:textId="77777777" w:rsidR="00EC7A04" w:rsidRDefault="00EC7A04">
      <w:pPr>
        <w:pStyle w:val="ConsPlusNormal"/>
      </w:pPr>
    </w:p>
    <w:p w14:paraId="1C194933" w14:textId="77777777" w:rsidR="00EC7A04" w:rsidRDefault="00EC7A04">
      <w:pPr>
        <w:pStyle w:val="ConsPlusNormal"/>
        <w:jc w:val="right"/>
      </w:pPr>
      <w:r>
        <w:t>Губернатор</w:t>
      </w:r>
    </w:p>
    <w:p w14:paraId="1119FB0D" w14:textId="77777777" w:rsidR="00EC7A04" w:rsidRDefault="00EC7A04">
      <w:pPr>
        <w:pStyle w:val="ConsPlusNormal"/>
        <w:jc w:val="right"/>
      </w:pPr>
      <w:r>
        <w:t>Ленинградской области</w:t>
      </w:r>
    </w:p>
    <w:p w14:paraId="2CC0ED2D" w14:textId="77777777" w:rsidR="00EC7A04" w:rsidRDefault="00EC7A04">
      <w:pPr>
        <w:pStyle w:val="ConsPlusNormal"/>
        <w:jc w:val="right"/>
      </w:pPr>
      <w:proofErr w:type="spellStart"/>
      <w:r>
        <w:lastRenderedPageBreak/>
        <w:t>В.Сердюков</w:t>
      </w:r>
      <w:proofErr w:type="spellEnd"/>
    </w:p>
    <w:p w14:paraId="0057ADD2" w14:textId="77777777" w:rsidR="00EC7A04" w:rsidRDefault="00EC7A04">
      <w:pPr>
        <w:pStyle w:val="ConsPlusNormal"/>
      </w:pPr>
      <w:r>
        <w:t>Санкт-Петербург</w:t>
      </w:r>
    </w:p>
    <w:p w14:paraId="3EB3F5EE" w14:textId="77777777" w:rsidR="00EC7A04" w:rsidRDefault="00EC7A04">
      <w:pPr>
        <w:pStyle w:val="ConsPlusNormal"/>
      </w:pPr>
      <w:r>
        <w:t>18 мая 2012 года</w:t>
      </w:r>
    </w:p>
    <w:p w14:paraId="18EE7E7C" w14:textId="77777777" w:rsidR="00EC7A04" w:rsidRDefault="00EC7A04">
      <w:pPr>
        <w:pStyle w:val="ConsPlusNormal"/>
      </w:pPr>
      <w:r>
        <w:t>N 38-оз</w:t>
      </w:r>
    </w:p>
    <w:p w14:paraId="107726CD" w14:textId="77777777" w:rsidR="00EC7A04" w:rsidRDefault="00EC7A04">
      <w:pPr>
        <w:pStyle w:val="ConsPlusNormal"/>
      </w:pPr>
    </w:p>
    <w:p w14:paraId="46185273" w14:textId="77777777" w:rsidR="00EC7A04" w:rsidRDefault="00EC7A04">
      <w:pPr>
        <w:pStyle w:val="ConsPlusNormal"/>
      </w:pPr>
    </w:p>
    <w:p w14:paraId="2E1FE6A9" w14:textId="77777777" w:rsidR="00EC7A04" w:rsidRDefault="00EC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E0B5EB" w14:textId="77777777" w:rsidR="00194AE2" w:rsidRDefault="00194AE2"/>
    <w:sectPr w:rsidR="00194AE2" w:rsidSect="0006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04"/>
    <w:rsid w:val="000B3E89"/>
    <w:rsid w:val="00194AE2"/>
    <w:rsid w:val="0085531A"/>
    <w:rsid w:val="008F21FE"/>
    <w:rsid w:val="009512FE"/>
    <w:rsid w:val="00BF2044"/>
    <w:rsid w:val="00E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F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consultantplus://offline/ref=09A31973CF3534ADF83DE4D592838E5E7B73335D4748EA9AFB70561218775C938749ABB5A992E85Aa3CCH" TargetMode="External"/><Relationship Id="rId21" Type="http://schemas.openxmlformats.org/officeDocument/2006/relationships/hyperlink" Target="consultantplus://offline/ref=09A31973CF3534ADF83DFBC487838E5E7B70355B464BEA9AFB70561218775C938749ABB5A992ED5Fa3C7H" TargetMode="External"/><Relationship Id="rId22" Type="http://schemas.openxmlformats.org/officeDocument/2006/relationships/hyperlink" Target="consultantplus://offline/ref=09A31973CF3534ADF83DE4D592838E5E7B73335D4748EA9AFB70561218775C938749ABB5A992E85Aa3CDH" TargetMode="External"/><Relationship Id="rId23" Type="http://schemas.openxmlformats.org/officeDocument/2006/relationships/hyperlink" Target="consultantplus://offline/ref=09A31973CF3534ADF83DE4D592838E5E7B73335D4748EA9AFB70561218775C938749ABB5A992E85Aa3C8H" TargetMode="External"/><Relationship Id="rId24" Type="http://schemas.openxmlformats.org/officeDocument/2006/relationships/hyperlink" Target="consultantplus://offline/ref=09A31973CF3534ADF83DFBC487838E5E7B7E355E4A4FEA9AFB70561218775C938749ABB5A992E85Ca3CAH" TargetMode="External"/><Relationship Id="rId25" Type="http://schemas.openxmlformats.org/officeDocument/2006/relationships/hyperlink" Target="consultantplus://offline/ref=09A31973CF3534ADF83DE4D592838E5E7B73335D4748EA9AFB70561218775C938749ABB5A992E85Aa3C9H" TargetMode="External"/><Relationship Id="rId26" Type="http://schemas.openxmlformats.org/officeDocument/2006/relationships/hyperlink" Target="consultantplus://offline/ref=09A31973CF3534ADF83DFBC487838E5E7B7E355E474AEA9AFB70561218775C938749ABB5A993E858a3C7H" TargetMode="External"/><Relationship Id="rId27" Type="http://schemas.openxmlformats.org/officeDocument/2006/relationships/hyperlink" Target="consultantplus://offline/ref=09A31973CF3534ADF83DE4D592838E5E7B73335D4748EA9AFB70561218775C938749ABB5A992E85Aa3C7H" TargetMode="External"/><Relationship Id="rId28" Type="http://schemas.openxmlformats.org/officeDocument/2006/relationships/hyperlink" Target="consultantplus://offline/ref=09A31973CF3534ADF83DE4D592838E5E7B73335D4748EA9AFB70561218775C938749ABB5A992E85Ba3CFH" TargetMode="External"/><Relationship Id="rId29" Type="http://schemas.openxmlformats.org/officeDocument/2006/relationships/hyperlink" Target="consultantplus://offline/ref=09A31973CF3534ADF83DE4D592838E5E7B73335D4748EA9AFB70561218775C938749ABB5A992E85Ba3CDH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ultant.ru" TargetMode="External"/><Relationship Id="rId30" Type="http://schemas.openxmlformats.org/officeDocument/2006/relationships/hyperlink" Target="consultantplus://offline/ref=09A31973CF3534ADF83DE4D592838E5E7B73335D4748EA9AFB70561218775C938749ABB5A992E85Ba3CBH" TargetMode="External"/><Relationship Id="rId31" Type="http://schemas.openxmlformats.org/officeDocument/2006/relationships/hyperlink" Target="consultantplus://offline/ref=09A31973CF3534ADF83DFBC487838E5E7B7E355C4149EA9AFB70561218775C938749ABB5A992E158a3C9H" TargetMode="External"/><Relationship Id="rId32" Type="http://schemas.openxmlformats.org/officeDocument/2006/relationships/hyperlink" Target="consultantplus://offline/ref=09A31973CF3534ADF83DFBC487838E5E7B7E355C4149EA9AFB70561218775C938749ABB5A992E15Ca3CEH" TargetMode="External"/><Relationship Id="rId9" Type="http://schemas.openxmlformats.org/officeDocument/2006/relationships/hyperlink" Target="consultantplus://offline/ref=09A31973CF3534ADF83DE4D592838E5E7B73335D4748EA9AFB70561218775C938749ABB5A992E859a3CEH" TargetMode="External"/><Relationship Id="rId6" Type="http://schemas.openxmlformats.org/officeDocument/2006/relationships/hyperlink" Target="consultantplus://offline/ref=09A31973CF3534ADF83DE4D592838E5E7B73335D4748EA9AFB70561218775C938749ABB5A992E858a3C6H" TargetMode="External"/><Relationship Id="rId7" Type="http://schemas.openxmlformats.org/officeDocument/2006/relationships/hyperlink" Target="consultantplus://offline/ref=09A31973CF3534ADF83DE4D592838E5E7B733F5C4540EA9AFB70561218775C938749ABB5A992E858a3C6H" TargetMode="External"/><Relationship Id="rId8" Type="http://schemas.openxmlformats.org/officeDocument/2006/relationships/hyperlink" Target="consultantplus://offline/ref=09A31973CF3534ADF83DFBC487838E5E7B7E355C4149EA9AFB70561218775C938749ABB5A992E05Ca3CFH" TargetMode="External"/><Relationship Id="rId33" Type="http://schemas.openxmlformats.org/officeDocument/2006/relationships/hyperlink" Target="consultantplus://offline/ref=09A31973CF3534ADF83DFBC487838E5E7B7E355C4149EA9AFB70561218775C938749ABB7ABa9C5H" TargetMode="External"/><Relationship Id="rId34" Type="http://schemas.openxmlformats.org/officeDocument/2006/relationships/hyperlink" Target="consultantplus://offline/ref=09A31973CF3534ADF83DFBC487838E5E7B7E355C4149EA9AFB70561218775C938749ABB7AEa9C5H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9A31973CF3534ADF83DE4D592838E5E7B73335D4748EA9AFB70561218775C938749ABB5A992E859a3CFH" TargetMode="External"/><Relationship Id="rId11" Type="http://schemas.openxmlformats.org/officeDocument/2006/relationships/hyperlink" Target="consultantplus://offline/ref=09A31973CF3534ADF83DE4D592838E5E7B73335D4748EA9AFB70561218775C938749ABB5A992E859a3CDH" TargetMode="External"/><Relationship Id="rId12" Type="http://schemas.openxmlformats.org/officeDocument/2006/relationships/hyperlink" Target="consultantplus://offline/ref=09A31973CF3534ADF83DE4D592838E5E7B73335D4748EA9AFB70561218775C938749ABB5A992E859a3CAH" TargetMode="External"/><Relationship Id="rId13" Type="http://schemas.openxmlformats.org/officeDocument/2006/relationships/hyperlink" Target="consultantplus://offline/ref=09A31973CF3534ADF83DE4D592838E5E7B73335D4748EA9AFB70561218775C938749ABB5A992E859a3CBH" TargetMode="External"/><Relationship Id="rId14" Type="http://schemas.openxmlformats.org/officeDocument/2006/relationships/hyperlink" Target="consultantplus://offline/ref=09A31973CF3534ADF83DE4D592838E5E7B73335D4748EA9AFB70561218775C938749ABB5A992E859a3C9H" TargetMode="External"/><Relationship Id="rId15" Type="http://schemas.openxmlformats.org/officeDocument/2006/relationships/hyperlink" Target="consultantplus://offline/ref=09A31973CF3534ADF83DE4D592838E5E7B73335D4748EA9AFB70561218775C938749ABB5A992E859a3C6H" TargetMode="External"/><Relationship Id="rId16" Type="http://schemas.openxmlformats.org/officeDocument/2006/relationships/hyperlink" Target="consultantplus://offline/ref=09A31973CF3534ADF83DE4D592838E5E7B73335D4748EA9AFB70561218775C938749ABB5A992E859a3C7H" TargetMode="External"/><Relationship Id="rId17" Type="http://schemas.openxmlformats.org/officeDocument/2006/relationships/hyperlink" Target="consultantplus://offline/ref=09A31973CF3534ADF83DE4D592838E5E7B73335D4748EA9AFB70561218775C938749ABB5A992E85Aa3CEH" TargetMode="External"/><Relationship Id="rId18" Type="http://schemas.openxmlformats.org/officeDocument/2006/relationships/hyperlink" Target="consultantplus://offline/ref=09A31973CF3534ADF83DE4D592838E5E7B733F5C4540EA9AFB70561218775C938749ABB5A992E858a3C6H" TargetMode="External"/><Relationship Id="rId19" Type="http://schemas.openxmlformats.org/officeDocument/2006/relationships/hyperlink" Target="consultantplus://offline/ref=09A31973CF3534ADF83DFBC487838E5E7B7E355C4149EA9AFB70561218775C938749ABB0A0a9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2092</Words>
  <Characters>11925</Characters>
  <Application>Microsoft Macintosh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Звягин</dc:creator>
  <cp:keywords/>
  <dc:description/>
  <cp:lastModifiedBy>Maria Kostina</cp:lastModifiedBy>
  <cp:revision>3</cp:revision>
  <dcterms:created xsi:type="dcterms:W3CDTF">2016-01-29T07:37:00Z</dcterms:created>
  <dcterms:modified xsi:type="dcterms:W3CDTF">2016-01-29T07:38:00Z</dcterms:modified>
</cp:coreProperties>
</file>